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F" w:rsidRDefault="005A62EF" w:rsidP="005A62EF">
      <w:pPr>
        <w:spacing w:line="360" w:lineRule="auto"/>
        <w:ind w:left="30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WYMOGI REDAKCYJNE  PRZYGOTOWANIA TEKSTU</w:t>
      </w:r>
    </w:p>
    <w:p w:rsidR="005A62EF" w:rsidRDefault="005A62EF" w:rsidP="005A62EF">
      <w:pPr>
        <w:spacing w:line="360" w:lineRule="auto"/>
        <w:ind w:left="30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 MONOGRAFII NAUKOWEJ „ZDROWIE W POLSCE W XX WIEKU”</w:t>
      </w:r>
    </w:p>
    <w:p w:rsidR="005A62EF" w:rsidRDefault="005A62EF" w:rsidP="005A62EF">
      <w:pPr>
        <w:spacing w:line="360" w:lineRule="auto"/>
        <w:rPr>
          <w:rFonts w:cs="Arial"/>
          <w:szCs w:val="20"/>
        </w:rPr>
      </w:pPr>
    </w:p>
    <w:p w:rsidR="005A62EF" w:rsidRDefault="005A62EF" w:rsidP="005A62EF">
      <w:pPr>
        <w:spacing w:line="360" w:lineRule="auto"/>
        <w:ind w:left="4"/>
        <w:rPr>
          <w:rFonts w:cs="Arial"/>
          <w:szCs w:val="20"/>
        </w:rPr>
      </w:pPr>
      <w:r>
        <w:rPr>
          <w:rFonts w:cs="Arial"/>
          <w:szCs w:val="20"/>
        </w:rPr>
        <w:t>Artykuł należy przygotować w edytorze Word z zachowaniem następujących zasad:</w:t>
      </w:r>
    </w:p>
    <w:p w:rsidR="005A62EF" w:rsidRDefault="005A62EF" w:rsidP="005A62EF">
      <w:pPr>
        <w:spacing w:line="138" w:lineRule="exact"/>
        <w:rPr>
          <w:rFonts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rozmiar czcionki – 12</w:t>
      </w:r>
    </w:p>
    <w:p w:rsidR="005A62EF" w:rsidRDefault="005A62EF" w:rsidP="005A62EF">
      <w:pPr>
        <w:spacing w:line="137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krój pisma – Times New Roman</w:t>
      </w:r>
    </w:p>
    <w:p w:rsidR="005A62EF" w:rsidRDefault="005A62EF" w:rsidP="005A62EF">
      <w:pPr>
        <w:spacing w:line="135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odstęp między wierszami – 1,5 wiersza</w:t>
      </w:r>
    </w:p>
    <w:p w:rsidR="005A62EF" w:rsidRDefault="005A62EF" w:rsidP="005A62EF">
      <w:pPr>
        <w:spacing w:line="137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nowa myśl od akapitu (1,5 cm)</w:t>
      </w:r>
    </w:p>
    <w:p w:rsidR="005A62EF" w:rsidRDefault="005A62EF" w:rsidP="005A62EF">
      <w:pPr>
        <w:spacing w:line="135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 xml:space="preserve">przypisy dolne (łacińskie: </w:t>
      </w:r>
      <w:proofErr w:type="spellStart"/>
      <w:r>
        <w:rPr>
          <w:rFonts w:cs="Arial"/>
          <w:szCs w:val="20"/>
        </w:rPr>
        <w:t>Ibidem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Eadem</w:t>
      </w:r>
      <w:proofErr w:type="spellEnd"/>
      <w:r>
        <w:rPr>
          <w:rFonts w:cs="Arial"/>
          <w:szCs w:val="20"/>
        </w:rPr>
        <w:t>, Idem, op. cit.)</w:t>
      </w:r>
    </w:p>
    <w:p w:rsidR="005A62EF" w:rsidRDefault="005A62EF" w:rsidP="005A62EF">
      <w:pPr>
        <w:spacing w:line="137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rozmiar stron – A4</w:t>
      </w:r>
    </w:p>
    <w:p w:rsidR="005A62EF" w:rsidRDefault="005A62EF" w:rsidP="005A62EF">
      <w:pPr>
        <w:spacing w:line="137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rozmiar tekstu – 0,5 - 1 arkusza wydawniczego (20 -  40 tys. znaków)</w:t>
      </w:r>
    </w:p>
    <w:p w:rsidR="005A62EF" w:rsidRDefault="005A62EF" w:rsidP="005A62EF">
      <w:pPr>
        <w:spacing w:line="163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336" w:lineRule="auto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przypisy dolne: krój pisma – Times New Roman, rozmiar czcionki – 10, odstęp między wierszami – 1 wiersz, według wzoru:</w:t>
      </w:r>
    </w:p>
    <w:p w:rsidR="005A62EF" w:rsidRDefault="005A62EF" w:rsidP="005A62EF">
      <w:pPr>
        <w:spacing w:line="32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spacing w:line="348" w:lineRule="auto"/>
        <w:ind w:left="424"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J. </w:t>
      </w:r>
      <w:proofErr w:type="spellStart"/>
      <w:r>
        <w:rPr>
          <w:rFonts w:cs="Arial"/>
          <w:szCs w:val="20"/>
        </w:rPr>
        <w:t>Leowski</w:t>
      </w:r>
      <w:proofErr w:type="spellEnd"/>
      <w:r>
        <w:rPr>
          <w:rFonts w:cs="Arial"/>
          <w:szCs w:val="20"/>
        </w:rPr>
        <w:t>, Polityka zdrowotna a zdrowie publiczne. Ochrona zdrowia w gospodarce rynkowej, Warszawa 2004, s. 129.</w:t>
      </w:r>
    </w:p>
    <w:p w:rsidR="005A62EF" w:rsidRDefault="005A62EF" w:rsidP="005A62EF">
      <w:pPr>
        <w:spacing w:line="23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spacing w:line="348" w:lineRule="auto"/>
        <w:ind w:left="424" w:right="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R. </w:t>
      </w:r>
      <w:proofErr w:type="spellStart"/>
      <w:r>
        <w:rPr>
          <w:rFonts w:cs="Arial"/>
          <w:szCs w:val="20"/>
        </w:rPr>
        <w:t>Chruściak</w:t>
      </w:r>
      <w:proofErr w:type="spellEnd"/>
      <w:r>
        <w:rPr>
          <w:rFonts w:cs="Arial"/>
          <w:szCs w:val="20"/>
        </w:rPr>
        <w:t>, Wybory parlamentarne i prezydenckie, (w:) Przeobrażenia ustrojowe w Polsce, pod redakcją E. Zielińskiego, Warszawa 1993, s. 134.</w:t>
      </w:r>
    </w:p>
    <w:p w:rsidR="005A62EF" w:rsidRDefault="005A62EF" w:rsidP="005A62EF">
      <w:pPr>
        <w:spacing w:line="23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spacing w:line="348" w:lineRule="auto"/>
        <w:ind w:left="42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S. </w:t>
      </w:r>
      <w:proofErr w:type="spellStart"/>
      <w:r>
        <w:rPr>
          <w:rFonts w:cs="Arial"/>
          <w:szCs w:val="20"/>
        </w:rPr>
        <w:t>Golinowska</w:t>
      </w:r>
      <w:proofErr w:type="spellEnd"/>
      <w:r>
        <w:rPr>
          <w:rFonts w:cs="Arial"/>
          <w:szCs w:val="20"/>
        </w:rPr>
        <w:t>, K. Tymowska, C. Włodarczyk, Projekt reformy opieki zdrowotnej w Polsce (część II), „Gospodarka Narodowa” 1991, nr 4, s. 26.</w:t>
      </w:r>
    </w:p>
    <w:p w:rsidR="005A62EF" w:rsidRDefault="005A62EF" w:rsidP="005A62EF">
      <w:pPr>
        <w:spacing w:line="23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spacing w:line="348" w:lineRule="auto"/>
        <w:ind w:left="424"/>
        <w:jc w:val="both"/>
        <w:rPr>
          <w:rFonts w:cs="Arial"/>
          <w:szCs w:val="20"/>
        </w:rPr>
      </w:pPr>
      <w:r>
        <w:rPr>
          <w:rFonts w:cs="Arial"/>
          <w:szCs w:val="20"/>
        </w:rPr>
        <w:t>Ustawa z dnia 8 marca 1990 r. o samorządzie terytorialnym, Dziennik Ustaw 1990 Nr 16 poz. 95.</w:t>
      </w:r>
    </w:p>
    <w:p w:rsidR="005A62EF" w:rsidRDefault="005A62EF" w:rsidP="005A62EF">
      <w:pPr>
        <w:spacing w:line="11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bibliografia zamieszczona na końcu tekstu, alfabetycznie (niezależnie od przypisów)</w:t>
      </w:r>
    </w:p>
    <w:p w:rsidR="005A62EF" w:rsidRDefault="005A62EF" w:rsidP="005A62EF">
      <w:pPr>
        <w:spacing w:line="135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streszczenie w języku polskim do 10 zdań</w:t>
      </w:r>
    </w:p>
    <w:p w:rsidR="005A62EF" w:rsidRDefault="005A62EF" w:rsidP="005A62EF">
      <w:pPr>
        <w:spacing w:line="166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336" w:lineRule="auto"/>
        <w:ind w:left="424" w:right="20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tłumaczenie tytułu artykułu w języku angielskim wraz ze streszczeniem w języku angielskim do 10 zdań</w:t>
      </w:r>
    </w:p>
    <w:p w:rsidR="005A62EF" w:rsidRDefault="005A62EF" w:rsidP="005A62EF">
      <w:pPr>
        <w:spacing w:line="18" w:lineRule="exact"/>
        <w:rPr>
          <w:rFonts w:ascii="Symbol" w:eastAsia="Symbol" w:hAnsi="Symbol" w:cs="Arial"/>
          <w:szCs w:val="20"/>
        </w:rPr>
      </w:pPr>
    </w:p>
    <w:p w:rsidR="005A62EF" w:rsidRDefault="005A62EF" w:rsidP="005A62E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Symbol" w:eastAsia="Symbol" w:hAnsi="Symbol" w:cs="Arial"/>
          <w:szCs w:val="20"/>
        </w:rPr>
      </w:pPr>
      <w:r>
        <w:rPr>
          <w:rFonts w:cs="Arial"/>
          <w:szCs w:val="20"/>
        </w:rPr>
        <w:t>nota biograficzna o Autorze</w:t>
      </w:r>
    </w:p>
    <w:p w:rsidR="00331026" w:rsidRDefault="00331026"/>
    <w:sectPr w:rsidR="00331026" w:rsidSect="0033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2EF"/>
    <w:rsid w:val="00210D28"/>
    <w:rsid w:val="00331026"/>
    <w:rsid w:val="00510287"/>
    <w:rsid w:val="005A62EF"/>
    <w:rsid w:val="00B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</cp:revision>
  <dcterms:created xsi:type="dcterms:W3CDTF">2016-07-08T10:06:00Z</dcterms:created>
  <dcterms:modified xsi:type="dcterms:W3CDTF">2016-07-08T10:07:00Z</dcterms:modified>
</cp:coreProperties>
</file>